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E10F34" w:rsidRDefault="00974646" w:rsidP="00513AE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E10F34">
        <w:rPr>
          <w:rFonts w:ascii="TH SarabunIT๙" w:hAnsi="TH SarabunIT๙" w:cs="TH SarabunIT๙"/>
          <w:sz w:val="36"/>
          <w:szCs w:val="36"/>
          <w:cs/>
        </w:rPr>
        <w:t>คู่มือสำหรับประชาชน</w:t>
      </w:r>
      <w:r w:rsidR="00513AE8" w:rsidRPr="00E10F34">
        <w:rPr>
          <w:rFonts w:ascii="TH SarabunIT๙" w:hAnsi="TH SarabunIT๙" w:cs="TH SarabunIT๙"/>
          <w:sz w:val="36"/>
          <w:szCs w:val="36"/>
        </w:rPr>
        <w:t xml:space="preserve"> : </w:t>
      </w:r>
      <w:r w:rsidR="00081011" w:rsidRPr="00E10F34">
        <w:rPr>
          <w:rFonts w:ascii="TH SarabunIT๙" w:hAnsi="TH SarabunIT๙" w:cs="TH SarabunIT๙"/>
          <w:noProof/>
          <w:sz w:val="36"/>
          <w:szCs w:val="36"/>
          <w:cs/>
        </w:rPr>
        <w:t>การขอรับการสงเคราะห์ผู้ป่วยเอดส์</w:t>
      </w:r>
    </w:p>
    <w:p w:rsidR="00513AE8" w:rsidRPr="00E10F34" w:rsidRDefault="00513AE8" w:rsidP="00513AE8">
      <w:pPr>
        <w:spacing w:after="0"/>
        <w:rPr>
          <w:rFonts w:ascii="TH SarabunIT๙" w:hAnsi="TH SarabunIT๙" w:cs="TH SarabunIT๙"/>
          <w:sz w:val="36"/>
          <w:szCs w:val="36"/>
        </w:rPr>
      </w:pPr>
      <w:r w:rsidRPr="00E10F34">
        <w:rPr>
          <w:rFonts w:ascii="TH SarabunIT๙" w:hAnsi="TH SarabunIT๙" w:cs="TH SarabunIT๙"/>
          <w:sz w:val="36"/>
          <w:szCs w:val="36"/>
          <w:cs/>
        </w:rPr>
        <w:t xml:space="preserve">หน่วยงานที่ให้บริการ </w:t>
      </w:r>
      <w:r w:rsidRPr="00E10F34">
        <w:rPr>
          <w:rFonts w:ascii="TH SarabunIT๙" w:hAnsi="TH SarabunIT๙" w:cs="TH SarabunIT๙"/>
          <w:sz w:val="36"/>
          <w:szCs w:val="36"/>
        </w:rPr>
        <w:t>:</w:t>
      </w:r>
      <w:r w:rsidR="008B4E9A" w:rsidRPr="00E10F3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B4E9A" w:rsidRPr="00E10F34">
        <w:rPr>
          <w:rFonts w:ascii="TH SarabunIT๙" w:hAnsi="TH SarabunIT๙" w:cs="TH SarabunIT๙"/>
          <w:noProof/>
          <w:sz w:val="36"/>
          <w:szCs w:val="36"/>
          <w:cs/>
        </w:rPr>
        <w:t>องค์การบริหารส่วนตำบลบางตาเถร อำเภอสองพี่น้อง จังหวัดสุพรรณบุรี</w:t>
      </w:r>
      <w:r w:rsidR="00081011" w:rsidRPr="00E10F34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974646" w:rsidRPr="00E10F34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0F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12116" wp14:editId="7F1F0A6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E10F3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0F3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E10F34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10F34">
        <w:rPr>
          <w:rFonts w:ascii="TH SarabunIT๙" w:hAnsi="TH SarabunIT๙" w:cs="TH SarabunIT๙"/>
          <w:noProof/>
          <w:sz w:val="32"/>
          <w:szCs w:val="32"/>
        </w:rPr>
        <w:tab/>
      </w:r>
      <w:r w:rsidRPr="00E10F34">
        <w:rPr>
          <w:rFonts w:ascii="TH SarabunIT๙" w:hAnsi="TH SarabunIT๙" w:cs="TH SarabunIT๙"/>
          <w:noProof/>
          <w:sz w:val="32"/>
          <w:szCs w:val="32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E10F34">
        <w:rPr>
          <w:rFonts w:ascii="TH SarabunIT๙" w:hAnsi="TH SarabunIT๙" w:cs="TH SarabunIT๙"/>
          <w:noProof/>
          <w:sz w:val="32"/>
          <w:szCs w:val="32"/>
        </w:rPr>
        <w:t>.</w:t>
      </w:r>
      <w:r w:rsidRPr="00E10F3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E10F34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E10F34">
        <w:rPr>
          <w:rFonts w:ascii="TH SarabunIT๙" w:hAnsi="TH SarabunIT๙" w:cs="TH SarabunIT๙"/>
          <w:noProof/>
          <w:sz w:val="32"/>
          <w:szCs w:val="32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E10F34">
        <w:rPr>
          <w:rFonts w:ascii="TH SarabunIT๙" w:hAnsi="TH SarabunIT๙" w:cs="TH SarabunIT๙"/>
          <w:noProof/>
          <w:sz w:val="32"/>
          <w:szCs w:val="32"/>
        </w:rPr>
        <w:br/>
      </w:r>
      <w:r w:rsidRPr="00E10F34">
        <w:rPr>
          <w:rFonts w:ascii="TH SarabunIT๙" w:hAnsi="TH SarabunIT๙" w:cs="TH SarabunIT๙"/>
          <w:noProof/>
          <w:sz w:val="32"/>
          <w:szCs w:val="32"/>
        </w:rPr>
        <w:tab/>
      </w:r>
      <w:r w:rsidRPr="00E10F34">
        <w:rPr>
          <w:rFonts w:ascii="TH SarabunIT๙" w:hAnsi="TH SarabunIT๙" w:cs="TH SarabunIT๙"/>
          <w:noProof/>
          <w:sz w:val="32"/>
          <w:szCs w:val="32"/>
          <w:cs/>
        </w:rPr>
        <w:t>หลักเกณฑ์</w:t>
      </w:r>
      <w:r w:rsidRPr="00E10F34">
        <w:rPr>
          <w:rFonts w:ascii="TH SarabunIT๙" w:hAnsi="TH SarabunIT๙" w:cs="TH SarabunIT๙"/>
          <w:noProof/>
          <w:sz w:val="32"/>
          <w:szCs w:val="32"/>
        </w:rPr>
        <w:br/>
        <w:t xml:space="preserve">     </w:t>
      </w:r>
      <w:r w:rsidRPr="00E10F34">
        <w:rPr>
          <w:rFonts w:ascii="TH SarabunIT๙" w:hAnsi="TH SarabunIT๙" w:cs="TH SarabunIT๙"/>
          <w:noProof/>
          <w:sz w:val="32"/>
          <w:szCs w:val="32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E10F34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E10F34">
        <w:rPr>
          <w:rFonts w:ascii="TH SarabunIT๙" w:hAnsi="TH SarabunIT๙" w:cs="TH SarabunIT๙"/>
          <w:noProof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  <w:r w:rsidRPr="00E10F34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E10F34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</w:p>
    <w:p w:rsidR="00E10F34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E10F34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E10F34">
        <w:rPr>
          <w:rFonts w:ascii="TH SarabunIT๙" w:hAnsi="TH SarabunIT๙" w:cs="TH SarabunIT๙"/>
          <w:noProof/>
          <w:sz w:val="32"/>
          <w:szCs w:val="32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     อยู่ในพื้นที่ห่างไกลทุรกันดารยากต่อการเข้าถึงบริการของรัฐเป็นผู้ได้รับการพิจารณาก่อน</w:t>
      </w:r>
    </w:p>
    <w:p w:rsidR="00081011" w:rsidRPr="00E10F34" w:rsidRDefault="00081011" w:rsidP="00E10F3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0F34">
        <w:rPr>
          <w:rFonts w:ascii="TH SarabunIT๙" w:hAnsi="TH SarabunIT๙" w:cs="TH SarabunIT๙"/>
          <w:noProof/>
          <w:sz w:val="32"/>
          <w:szCs w:val="32"/>
        </w:rPr>
        <w:tab/>
      </w:r>
      <w:r w:rsidRPr="00E10F34">
        <w:rPr>
          <w:rFonts w:ascii="TH SarabunIT๙" w:hAnsi="TH SarabunIT๙" w:cs="TH SarabunIT๙"/>
          <w:noProof/>
          <w:sz w:val="32"/>
          <w:szCs w:val="32"/>
          <w:cs/>
        </w:rPr>
        <w:t>วิธีการ</w:t>
      </w:r>
      <w:r w:rsidRPr="00E10F34">
        <w:rPr>
          <w:rFonts w:ascii="TH SarabunIT๙" w:hAnsi="TH SarabunIT๙" w:cs="TH SarabunIT๙"/>
          <w:noProof/>
          <w:sz w:val="32"/>
          <w:szCs w:val="32"/>
        </w:rPr>
        <w:br/>
        <w:t xml:space="preserve">    1. </w:t>
      </w:r>
      <w:r w:rsidRPr="00E10F34">
        <w:rPr>
          <w:rFonts w:ascii="TH SarabunIT๙" w:hAnsi="TH SarabunIT๙" w:cs="TH SarabunIT๙"/>
          <w:noProof/>
          <w:sz w:val="32"/>
          <w:szCs w:val="32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E10F34">
        <w:rPr>
          <w:rFonts w:ascii="TH SarabunIT๙" w:hAnsi="TH SarabunIT๙" w:cs="TH SarabunIT๙"/>
          <w:noProof/>
          <w:sz w:val="32"/>
          <w:szCs w:val="32"/>
        </w:rPr>
        <w:br/>
        <w:t xml:space="preserve">    2. </w:t>
      </w:r>
      <w:r w:rsidRPr="00E10F34">
        <w:rPr>
          <w:rFonts w:ascii="TH SarabunIT๙" w:hAnsi="TH SarabunIT๙" w:cs="TH SarabunIT๙"/>
          <w:noProof/>
          <w:sz w:val="32"/>
          <w:szCs w:val="32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E10F34">
        <w:rPr>
          <w:rFonts w:ascii="TH SarabunIT๙" w:hAnsi="TH SarabunIT๙" w:cs="TH SarabunIT๙"/>
          <w:noProof/>
          <w:sz w:val="32"/>
          <w:szCs w:val="32"/>
        </w:rPr>
        <w:br/>
        <w:t xml:space="preserve">    3.</w:t>
      </w:r>
      <w:r w:rsidRPr="00E10F34">
        <w:rPr>
          <w:rFonts w:ascii="TH SarabunIT๙" w:hAnsi="TH SarabunIT๙" w:cs="TH SarabunIT๙"/>
          <w:noProof/>
          <w:sz w:val="32"/>
          <w:szCs w:val="32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E10F34">
        <w:rPr>
          <w:rFonts w:ascii="TH SarabunIT๙" w:hAnsi="TH SarabunIT๙" w:cs="TH SarabunIT๙"/>
          <w:noProof/>
          <w:sz w:val="32"/>
          <w:szCs w:val="32"/>
        </w:rPr>
        <w:br/>
      </w:r>
      <w:r w:rsidRPr="00E10F34">
        <w:rPr>
          <w:rFonts w:ascii="TH SarabunIT๙" w:hAnsi="TH SarabunIT๙" w:cs="TH SarabunIT๙"/>
          <w:noProof/>
          <w:sz w:val="32"/>
          <w:szCs w:val="32"/>
        </w:rPr>
        <w:br/>
      </w:r>
      <w:r w:rsidR="00513AE8" w:rsidRPr="00E10F3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  <w:r w:rsidR="00E10F34" w:rsidRPr="00E10F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E10F34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10F34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10F3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10F34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ส่วนสวัสดิการและสังคม องค์การบริหารส่วนตำบลบางตาเถร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E10F34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– 30 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พฤศจิกายน ของทุกปี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10F34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0F3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ไม่เว้นวันหยุดราชการ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10F34" w:rsidRDefault="00E10F34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10F34" w:rsidRDefault="00E10F34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10F34" w:rsidRPr="00E10F34" w:rsidRDefault="00E10F34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E10F3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0F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E10F3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0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10F3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10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10F34">
        <w:rPr>
          <w:rFonts w:ascii="TH SarabunIT๙" w:hAnsi="TH SarabunIT๙" w:cs="TH SarabunIT๙"/>
          <w:noProof/>
          <w:sz w:val="32"/>
          <w:szCs w:val="32"/>
        </w:rPr>
        <w:t xml:space="preserve">13 </w:t>
      </w:r>
      <w:r w:rsidR="00081011" w:rsidRPr="00E10F3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E10F34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10F3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10F3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10F3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10F3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10F34" w:rsidTr="00310762">
        <w:tc>
          <w:tcPr>
            <w:tcW w:w="846" w:type="dxa"/>
          </w:tcPr>
          <w:p w:rsidR="0067367B" w:rsidRPr="00E10F3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10F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10F3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10F3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E10F3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45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ระบุระยะเวลาจริง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ส่วนสวัสดิการและสังคม องค์การบริหารส่วนตำบลบางตาเถร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10F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45 </w:t>
            </w: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10F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E10F3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10F34" w:rsidTr="00310762">
        <w:tc>
          <w:tcPr>
            <w:tcW w:w="846" w:type="dxa"/>
          </w:tcPr>
          <w:p w:rsidR="0067367B" w:rsidRPr="00E10F3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10F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10F3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10F3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Pr="00E10F3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15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ส่วนสวัสดิการและสังคม องค์การบริหารส่วนตำบลบางตาเถร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10F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10F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E10F3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10F34" w:rsidTr="00310762">
        <w:tc>
          <w:tcPr>
            <w:tcW w:w="846" w:type="dxa"/>
          </w:tcPr>
          <w:p w:rsidR="0067367B" w:rsidRPr="00E10F3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10F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10F3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10F3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E10F3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นับจากได้รับคำขอ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ส่วนสวัสดิการและสังคม องค์การบริหารส่วนตำบลบางตาเถร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10F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10F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E10F3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10F34" w:rsidTr="00310762">
        <w:tc>
          <w:tcPr>
            <w:tcW w:w="846" w:type="dxa"/>
          </w:tcPr>
          <w:p w:rsidR="0067367B" w:rsidRPr="00E10F3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10F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10F3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10F3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E10F3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นับจากการออกตรวจสภาพความเป็นอยู่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ส่วนสวัสดิการและสังคม องค์การบริหารส่วนตำบลบางตาเถร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10F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10F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E10F3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10F34" w:rsidTr="00310762">
        <w:tc>
          <w:tcPr>
            <w:tcW w:w="846" w:type="dxa"/>
          </w:tcPr>
          <w:p w:rsidR="0067367B" w:rsidRPr="00E10F3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10F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10F3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10F3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พิจารณาอนุมัติ</w:t>
            </w:r>
          </w:p>
          <w:p w:rsidR="001A5925" w:rsidRPr="00E10F3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ไม่เกิน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นับแต่วันที่ยื่นคำขอ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ผู้รับผิดชอบ คือ ผู้บริหารองค์กรปกครองส่วนท้องถิ่น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lastRenderedPageBreak/>
              <w:t xml:space="preserve">3.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10F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7 </w:t>
            </w: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10F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E10F3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E10F34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E10F34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0F3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10F34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10F3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10F3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10F3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10F34" w:rsidTr="000E5F48">
        <w:tc>
          <w:tcPr>
            <w:tcW w:w="846" w:type="dxa"/>
          </w:tcPr>
          <w:p w:rsidR="00E8524B" w:rsidRPr="00E10F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10F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0F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0F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10F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0F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0F34" w:rsidRDefault="00E10F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0F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10F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10F34" w:rsidTr="000E5F48">
        <w:tc>
          <w:tcPr>
            <w:tcW w:w="846" w:type="dxa"/>
          </w:tcPr>
          <w:p w:rsidR="00E8524B" w:rsidRPr="00E10F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10F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0F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0F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E10F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0F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0F34" w:rsidRDefault="00E10F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6852888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0F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10F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10F34" w:rsidTr="000E5F48">
        <w:tc>
          <w:tcPr>
            <w:tcW w:w="846" w:type="dxa"/>
          </w:tcPr>
          <w:p w:rsidR="00E8524B" w:rsidRPr="00E10F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10F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0F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0F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10F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0F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0F34" w:rsidRDefault="00E10F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21737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0F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10F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10F34" w:rsidTr="000E5F48">
        <w:tc>
          <w:tcPr>
            <w:tcW w:w="846" w:type="dxa"/>
          </w:tcPr>
          <w:p w:rsidR="00E8524B" w:rsidRPr="00E10F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10F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0F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0F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</w:p>
          <w:p w:rsidR="00CD595C" w:rsidRPr="00E10F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10F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10F34" w:rsidRDefault="00E10F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694023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0F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10F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10F34" w:rsidTr="000E5F48">
        <w:tc>
          <w:tcPr>
            <w:tcW w:w="846" w:type="dxa"/>
          </w:tcPr>
          <w:p w:rsidR="00E8524B" w:rsidRPr="00E10F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10F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0F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0F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10F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0F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0F34" w:rsidRDefault="00E10F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442478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0F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10F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10F34" w:rsidRPr="00E10F34" w:rsidTr="000E5F48">
        <w:tc>
          <w:tcPr>
            <w:tcW w:w="846" w:type="dxa"/>
          </w:tcPr>
          <w:p w:rsidR="00E10F34" w:rsidRPr="00E10F34" w:rsidRDefault="00E10F34" w:rsidP="00541FF4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953" w:type="dxa"/>
          </w:tcPr>
          <w:p w:rsidR="00E10F34" w:rsidRPr="00E10F34" w:rsidRDefault="00E10F34" w:rsidP="002D5CE3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</w:p>
        </w:tc>
        <w:tc>
          <w:tcPr>
            <w:tcW w:w="3276" w:type="dxa"/>
          </w:tcPr>
          <w:p w:rsidR="00E10F34" w:rsidRPr="00E10F34" w:rsidRDefault="00E10F34" w:rsidP="002D5CE3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67367B" w:rsidRPr="00E10F34" w:rsidTr="000E5F48">
        <w:tc>
          <w:tcPr>
            <w:tcW w:w="846" w:type="dxa"/>
          </w:tcPr>
          <w:p w:rsidR="00E8524B" w:rsidRPr="00E10F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E10F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10F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10F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E10F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10F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10F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10F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10F34" w:rsidRDefault="00E10F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190082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10F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10F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E10F34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E10F3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0F34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E10F3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10F3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10F3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10F3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10F34" w:rsidTr="008D6120">
        <w:tc>
          <w:tcPr>
            <w:tcW w:w="10075" w:type="dxa"/>
            <w:gridSpan w:val="3"/>
          </w:tcPr>
          <w:p w:rsidR="008D6120" w:rsidRPr="00E10F34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10F3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E10F34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E10F3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0F3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E10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10F3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10F3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10F3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10F34" w:rsidTr="00527864">
        <w:tc>
          <w:tcPr>
            <w:tcW w:w="846" w:type="dxa"/>
          </w:tcPr>
          <w:p w:rsidR="000B2BF5" w:rsidRPr="00E10F3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10F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10F3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10F3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10F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10F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E10F34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10F3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0F34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10F3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10F3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10F3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0F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E10F34" w:rsidTr="00527864">
        <w:tc>
          <w:tcPr>
            <w:tcW w:w="10075" w:type="dxa"/>
            <w:gridSpan w:val="2"/>
          </w:tcPr>
          <w:p w:rsidR="00527864" w:rsidRPr="00E10F34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0F3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E10F3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10F3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10F3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E10F34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E10F3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E10F3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0F3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DF0136" wp14:editId="5A3E4EC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E10F34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10F34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E10F3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10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E10F34">
        <w:rPr>
          <w:rFonts w:ascii="TH SarabunIT๙" w:hAnsi="TH SarabunIT๙" w:cs="TH SarabunIT๙"/>
          <w:noProof/>
          <w:sz w:val="32"/>
          <w:szCs w:val="32"/>
          <w:cs/>
        </w:rPr>
        <w:t>การขอรับการสงเคราะห์ผู้ป่วยเอดส์</w:t>
      </w:r>
      <w:r w:rsidR="007B7ED7" w:rsidRPr="00E10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E10F3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0F3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E10F34">
        <w:rPr>
          <w:rFonts w:ascii="TH SarabunIT๙" w:hAnsi="TH SarabunIT๙" w:cs="TH SarabunIT๙"/>
          <w:sz w:val="32"/>
          <w:szCs w:val="32"/>
        </w:rPr>
        <w:t>:</w:t>
      </w:r>
      <w:r w:rsidRPr="00E10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E10F34">
        <w:rPr>
          <w:rFonts w:ascii="TH SarabunIT๙" w:hAnsi="TH SarabunIT๙" w:cs="TH SarabunIT๙"/>
          <w:noProof/>
          <w:sz w:val="32"/>
          <w:szCs w:val="32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E10F34" w:rsidRDefault="00D30394" w:rsidP="00D3039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10F3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E10F3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10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E10F34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bookmarkStart w:id="0" w:name="_GoBack"/>
      <w:bookmarkEnd w:id="0"/>
    </w:p>
    <w:sectPr w:rsidR="00D30394" w:rsidRPr="00E10F3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10F34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0F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0F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0F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10F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41596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C8D6A-30A3-4EAA-B877-EE5F0CC1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FX-6300</cp:lastModifiedBy>
  <cp:revision>2</cp:revision>
  <cp:lastPrinted>2015-10-19T09:27:00Z</cp:lastPrinted>
  <dcterms:created xsi:type="dcterms:W3CDTF">2015-10-19T09:27:00Z</dcterms:created>
  <dcterms:modified xsi:type="dcterms:W3CDTF">2015-10-19T09:27:00Z</dcterms:modified>
</cp:coreProperties>
</file>